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C6" w:rsidRPr="0080360E" w:rsidRDefault="004842C6" w:rsidP="004842C6">
      <w:pPr>
        <w:pStyle w:val="Defaul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0E">
        <w:rPr>
          <w:rFonts w:ascii="Times New Roman" w:hAnsi="Times New Roman" w:cs="Times New Roman"/>
          <w:b/>
          <w:sz w:val="28"/>
          <w:szCs w:val="28"/>
        </w:rPr>
        <w:t>Как оформить гараж в собственность?</w:t>
      </w:r>
    </w:p>
    <w:p w:rsidR="004842C6" w:rsidRPr="00DA77BF" w:rsidRDefault="004842C6" w:rsidP="004842C6">
      <w:pPr>
        <w:pStyle w:val="Default"/>
        <w:ind w:firstLine="567"/>
        <w:jc w:val="center"/>
        <w:rPr>
          <w:rFonts w:ascii="Times New Roman" w:hAnsi="Times New Roman" w:cs="Times New Roman"/>
        </w:rPr>
      </w:pPr>
    </w:p>
    <w:p w:rsidR="004842C6" w:rsidRPr="005D52E0" w:rsidRDefault="004842C6" w:rsidP="004842C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E0">
        <w:rPr>
          <w:rFonts w:ascii="Times New Roman" w:hAnsi="Times New Roman" w:cs="Times New Roman"/>
          <w:sz w:val="28"/>
          <w:szCs w:val="28"/>
        </w:rPr>
        <w:t>В настоящее время оформление гаражей в собственность - одна из самых актуальных тем для их владельцев. Долгое время гаражи никто не ставил на регистрационный учет, потому что их владельцы не чувствовали в этом необходимости, но сейчас ситуация изменилась. Продать, подарить или завещать можно только поставленный на регистрационный учет гараж. Поэтому, чем быстрее каждый из автовладельцев, имеющих гараж, зарегистрирует свое право, тем с меньшим количеством проблем столкнется в будущем.</w:t>
      </w:r>
    </w:p>
    <w:p w:rsidR="004842C6" w:rsidRPr="005D52E0" w:rsidRDefault="004842C6" w:rsidP="004842C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E0">
        <w:rPr>
          <w:rFonts w:ascii="Times New Roman" w:hAnsi="Times New Roman" w:cs="Times New Roman"/>
          <w:sz w:val="28"/>
          <w:szCs w:val="28"/>
        </w:rPr>
        <w:t xml:space="preserve">При оформлении документов нужно учитывать, был построен гараж индивидуально или он входит в гаражно-строительный кооператив. В зависимости от этого придется </w:t>
      </w:r>
      <w:proofErr w:type="gramStart"/>
      <w:r w:rsidRPr="005D52E0">
        <w:rPr>
          <w:rFonts w:ascii="Times New Roman" w:hAnsi="Times New Roman" w:cs="Times New Roman"/>
          <w:sz w:val="28"/>
          <w:szCs w:val="28"/>
        </w:rPr>
        <w:t>предоставлять различные документы</w:t>
      </w:r>
      <w:proofErr w:type="gramEnd"/>
      <w:r w:rsidRPr="005D52E0">
        <w:rPr>
          <w:rFonts w:ascii="Times New Roman" w:hAnsi="Times New Roman" w:cs="Times New Roman"/>
          <w:sz w:val="28"/>
          <w:szCs w:val="28"/>
        </w:rPr>
        <w:t xml:space="preserve">. </w:t>
      </w: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Итак, если вы самостоятельно строили гараж, то список документов таков: правоустанавливающий документ на земельный участок, предоставленный для индивидуального гаражного строительства (договор купли-продажи, аренды); декларация об объекте недвижимого имущества; квитанция об оплате государственной пошлины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350</w:t>
      </w: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 рублей. В данной ситуации речь идет о так называемой дачной амнистии, которая продлена до 1 марта 2015 года. </w:t>
      </w:r>
    </w:p>
    <w:p w:rsidR="004842C6" w:rsidRPr="005D52E0" w:rsidRDefault="004842C6" w:rsidP="004842C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за государственной регистрацией права собственности обращаются члены гаражно-строительных кооперативов, то они должны представить справку о полной выплате пая членом ГСК; квитанцию об оплате государственной пошлины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000 рублей. </w:t>
      </w:r>
      <w:proofErr w:type="gramStart"/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председатель кооператива (или первый пайщик, который обратился за государственной регистрацией права собственности на гараж) обязательно должен представить для регистрации полный пакет учредительных документов кооператива (устав, свидетельство о регистрации юридического лица, протокол общего собрания об избрании председателя кооператива и другие), список членов ГСК, правоустанавливающие документы на земельный участок, выделенный под строительство гаражей. </w:t>
      </w:r>
      <w:proofErr w:type="gramEnd"/>
    </w:p>
    <w:p w:rsidR="004842C6" w:rsidRPr="005D52E0" w:rsidRDefault="004842C6" w:rsidP="004842C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Кадастровые паспорта на земельный участок и объекты недвижимого имущества Управление Росреестра запрашивает самостоятельно в Кадастровой палате. При ликвидации ГСК регистрация прав граждан на гараж возможна только на основании решения суда. При ликвидации ГСК земельный участок, на котором стоят гаражи, может быть передан в пользование владельцев на основании договора купли-продажи или аренды. </w:t>
      </w:r>
    </w:p>
    <w:p w:rsidR="004842C6" w:rsidRPr="005D52E0" w:rsidRDefault="004842C6" w:rsidP="004842C6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2E0">
        <w:rPr>
          <w:rFonts w:ascii="Times New Roman" w:hAnsi="Times New Roman" w:cs="Times New Roman"/>
          <w:color w:val="auto"/>
          <w:sz w:val="28"/>
          <w:szCs w:val="28"/>
        </w:rPr>
        <w:t xml:space="preserve">Все документы, необходимые для регистрации гаражей, представляются в двух экземплярах (подлинник и копия), за исключением правоустанавливающих документов, выражающих содержание сделки, которые представляются в двух подлинных экземплярах. </w:t>
      </w:r>
    </w:p>
    <w:p w:rsidR="004842C6" w:rsidRDefault="004842C6" w:rsidP="004842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E0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 рабочих</w:t>
      </w:r>
      <w:r w:rsidRPr="005D52E0">
        <w:rPr>
          <w:rFonts w:ascii="Times New Roman" w:hAnsi="Times New Roman" w:cs="Times New Roman"/>
          <w:sz w:val="28"/>
          <w:szCs w:val="28"/>
        </w:rPr>
        <w:t xml:space="preserve"> дней с момента представления документов Управление Росреестра регистрирует право собственности.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C6"/>
    <w:rsid w:val="00205ABA"/>
    <w:rsid w:val="004842C6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2015-12-07T07:49:00Z</dcterms:created>
  <dcterms:modified xsi:type="dcterms:W3CDTF">2015-12-07T07:49:00Z</dcterms:modified>
</cp:coreProperties>
</file>